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72D7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541889">
        <w:rPr>
          <w:rFonts w:ascii="Arial" w:hAnsi="Arial" w:cs="Arial"/>
          <w:b/>
          <w:bCs/>
          <w:color w:val="000000"/>
          <w:sz w:val="30"/>
          <w:szCs w:val="30"/>
        </w:rPr>
        <w:t>Examenregels Ruiterbewijs</w:t>
      </w:r>
    </w:p>
    <w:p w14:paraId="62DC6EAE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Het examen</w:t>
      </w:r>
    </w:p>
    <w:p w14:paraId="3D8EFB7A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- 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>Er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 moet een theoretisch en praktisch examen worden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afgelegd.</w:t>
      </w:r>
    </w:p>
    <w:p w14:paraId="3152513C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- Voor het toegestane harnachement, hulpmiddelen en 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optoming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 xml:space="preserve"> zie onder</w:t>
      </w:r>
    </w:p>
    <w:p w14:paraId="3E034370" w14:textId="77777777" w:rsidR="00541889" w:rsidRPr="00541889" w:rsidRDefault="00E3436B" w:rsidP="00541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kandidaten dienen een correct ruitertenue inclusief (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veiligheids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 xml:space="preserve">)cap (CE, EN1384) of </w:t>
      </w:r>
      <w:r w:rsidR="00541889">
        <w:rPr>
          <w:rFonts w:ascii="Arial" w:hAnsi="Arial" w:cs="Arial"/>
          <w:color w:val="000000"/>
          <w:sz w:val="21"/>
          <w:szCs w:val="21"/>
        </w:rPr>
        <w:t xml:space="preserve">andere goedgekeurde </w:t>
      </w:r>
      <w:r w:rsidRPr="00541889">
        <w:rPr>
          <w:rFonts w:ascii="Arial" w:hAnsi="Arial" w:cs="Arial"/>
          <w:color w:val="000000"/>
          <w:sz w:val="21"/>
          <w:szCs w:val="21"/>
        </w:rPr>
        <w:t>valhelm,</w:t>
      </w:r>
      <w:r w:rsidR="005418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rijlaarzen of 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jodhpurlaarzen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 xml:space="preserve"> te dragen.</w:t>
      </w:r>
    </w:p>
    <w:p w14:paraId="1E3EF4F5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.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 xml:space="preserve"> Jeugd tot 16 jaar dient een bodyprotector te dragen</w:t>
      </w:r>
    </w:p>
    <w:p w14:paraId="7048299A" w14:textId="44EDC939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- Kandidaten kunnen met een 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manege- </w:t>
      </w:r>
      <w:r w:rsidRPr="00541889">
        <w:rPr>
          <w:rFonts w:ascii="Arial" w:hAnsi="Arial" w:cs="Arial"/>
          <w:color w:val="000000"/>
          <w:sz w:val="21"/>
          <w:szCs w:val="21"/>
        </w:rPr>
        <w:t>of eigen paard/pony aan het examen deelnemen,</w:t>
      </w:r>
      <w:r w:rsidR="005418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mits deze gewend is om buiten gereden te worden, met enige dressuur en springvaardigheid,</w:t>
      </w:r>
      <w:r w:rsidR="005418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gezond, niet onder invloed van medicamenten en in voldoende conditie.</w:t>
      </w:r>
    </w:p>
    <w:p w14:paraId="1B70E78B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Het theorie-examen</w:t>
      </w:r>
      <w:r w:rsidR="00541889" w:rsidRPr="00541889">
        <w:rPr>
          <w:rFonts w:ascii="Arial" w:hAnsi="Arial" w:cs="Arial"/>
          <w:b/>
          <w:bCs/>
          <w:color w:val="004786"/>
          <w:sz w:val="30"/>
          <w:szCs w:val="30"/>
        </w:rPr>
        <w:t xml:space="preserve"> – duur max. 50 minuten</w:t>
      </w:r>
    </w:p>
    <w:p w14:paraId="556F76DE" w14:textId="77777777" w:rsidR="00E3436B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Het theoretisch examen bestaat uit een toets met 35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meerkeuze vragen, waarvan er minimaal 28 goed moeten worden beantwoord.</w:t>
      </w:r>
    </w:p>
    <w:p w14:paraId="4493D882" w14:textId="73B3A08B" w:rsidR="00E3436B" w:rsidRPr="00541889" w:rsidRDefault="00DE7CB6" w:rsidP="00DE7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E3436B" w:rsidRPr="00541889">
        <w:rPr>
          <w:rFonts w:ascii="Arial" w:hAnsi="Arial" w:cs="Arial"/>
          <w:color w:val="000000"/>
          <w:sz w:val="21"/>
          <w:szCs w:val="21"/>
        </w:rPr>
        <w:t xml:space="preserve">De vragen gaan over alle onderwerpen in </w:t>
      </w:r>
      <w:r>
        <w:rPr>
          <w:rFonts w:ascii="Arial" w:hAnsi="Arial" w:cs="Arial"/>
          <w:color w:val="000000"/>
          <w:sz w:val="21"/>
          <w:szCs w:val="21"/>
        </w:rPr>
        <w:t>de lesstof behandeld</w:t>
      </w:r>
    </w:p>
    <w:p w14:paraId="6AC1E248" w14:textId="730A9CBD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Kandidaten met leesproblemen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 of faalangst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 kunnen mondeling worden geëxamineerd, indien dit 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vooraf </w:t>
      </w:r>
      <w:r w:rsidRPr="00541889">
        <w:rPr>
          <w:rFonts w:ascii="Arial" w:hAnsi="Arial" w:cs="Arial"/>
          <w:color w:val="000000"/>
          <w:sz w:val="21"/>
          <w:szCs w:val="21"/>
        </w:rPr>
        <w:t>bij de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examenaanvraag is meegedeeld en geaccepteerd </w:t>
      </w:r>
      <w:r w:rsidR="00541889">
        <w:rPr>
          <w:rFonts w:ascii="Arial" w:hAnsi="Arial" w:cs="Arial"/>
          <w:color w:val="000000"/>
          <w:sz w:val="21"/>
          <w:szCs w:val="21"/>
        </w:rPr>
        <w:t xml:space="preserve">en </w:t>
      </w:r>
      <w:r w:rsidRPr="00541889">
        <w:rPr>
          <w:rFonts w:ascii="Arial" w:hAnsi="Arial" w:cs="Arial"/>
          <w:color w:val="000000"/>
          <w:sz w:val="21"/>
          <w:szCs w:val="21"/>
        </w:rPr>
        <w:t>een verklaring k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an worden 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 overleg</w:t>
      </w:r>
      <w:r w:rsidR="00DE7CB6">
        <w:rPr>
          <w:rFonts w:ascii="Arial" w:hAnsi="Arial" w:cs="Arial"/>
          <w:color w:val="000000"/>
          <w:sz w:val="21"/>
          <w:szCs w:val="21"/>
        </w:rPr>
        <w:t>d</w:t>
      </w:r>
      <w:r w:rsidRPr="00541889">
        <w:rPr>
          <w:rFonts w:ascii="Arial" w:hAnsi="Arial" w:cs="Arial"/>
          <w:color w:val="000000"/>
          <w:sz w:val="21"/>
          <w:szCs w:val="21"/>
        </w:rPr>
        <w:t>.</w:t>
      </w:r>
    </w:p>
    <w:p w14:paraId="2B12E0EA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Het praktijkexamen</w:t>
      </w:r>
    </w:p>
    <w:p w14:paraId="0E4B350C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>De rijproef</w:t>
      </w:r>
      <w:r w:rsidR="00541889" w:rsidRPr="00541889">
        <w:rPr>
          <w:rFonts w:ascii="Arial" w:hAnsi="Arial" w:cs="Arial"/>
          <w:b/>
          <w:bCs/>
          <w:color w:val="000000"/>
          <w:sz w:val="21"/>
          <w:szCs w:val="21"/>
        </w:rPr>
        <w:t xml:space="preserve"> – duur minimaal. 20 minuten</w:t>
      </w:r>
    </w:p>
    <w:p w14:paraId="763EBE22" w14:textId="792BEAC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- Het praktisch examen bestaat uit een rijproef op een buitenterrein </w:t>
      </w:r>
    </w:p>
    <w:p w14:paraId="60112811" w14:textId="24DAD8B1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In de rijproef onvoldoende behalen betekent geen deelname aan de verkeersrit en afgewezen voor praktijk</w:t>
      </w:r>
    </w:p>
    <w:p w14:paraId="0D3B0EFD" w14:textId="79B23155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Tijdens het praktisch examen wordt beoordeeld of de kandidaat:</w:t>
      </w:r>
    </w:p>
    <w:p w14:paraId="2DBAA839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Correct omgaat met het paard/pony.</w:t>
      </w:r>
    </w:p>
    <w:p w14:paraId="6CD461E7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Op de juiste wijze op- en afstijgt.</w:t>
      </w:r>
    </w:p>
    <w:p w14:paraId="2ABCDAE6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Het been van het paard kan optillen</w:t>
      </w:r>
    </w:p>
    <w:p w14:paraId="2A266653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Een bevestigde zit heeft.</w:t>
      </w:r>
    </w:p>
    <w:p w14:paraId="1E303D8B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Stap, draf, galop zowel individueel als in de groep beheerst.</w:t>
      </w:r>
    </w:p>
    <w:p w14:paraId="3BB5CA99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In draf kan doorzitten en lichtrijden</w:t>
      </w:r>
    </w:p>
    <w:p w14:paraId="482A25E6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Kan rijden met 1 hand</w:t>
      </w:r>
    </w:p>
    <w:p w14:paraId="13FCCBFD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Kan draven zonder beugels</w:t>
      </w:r>
    </w:p>
    <w:p w14:paraId="642A5DCF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In verlichte zit kan rijden.</w:t>
      </w:r>
    </w:p>
    <w:p w14:paraId="485DB12E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Hindernissen tot 60 cm kan springen vanuit galop.</w:t>
      </w:r>
    </w:p>
    <w:p w14:paraId="4D630987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Paard/pony veilig langs vreemde voorwerpen, of door een nauwe doorgang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kan sturen.</w:t>
      </w:r>
    </w:p>
    <w:p w14:paraId="6B715562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>De rit over de openbare weg/ruiterroute</w:t>
      </w:r>
      <w:r w:rsidR="00541889" w:rsidRPr="00541889">
        <w:rPr>
          <w:rFonts w:ascii="Arial" w:hAnsi="Arial" w:cs="Arial"/>
          <w:b/>
          <w:bCs/>
          <w:color w:val="000000"/>
          <w:sz w:val="21"/>
          <w:szCs w:val="21"/>
        </w:rPr>
        <w:t xml:space="preserve"> – duur ca. 20 minuten</w:t>
      </w:r>
    </w:p>
    <w:p w14:paraId="75E58C88" w14:textId="44C4C60A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- Na de rijproef leggen de kandidaten, die 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daarvoor </w:t>
      </w:r>
      <w:r w:rsidRPr="00541889">
        <w:rPr>
          <w:rFonts w:ascii="Arial" w:hAnsi="Arial" w:cs="Arial"/>
          <w:color w:val="000000"/>
          <w:sz w:val="21"/>
          <w:szCs w:val="21"/>
        </w:rPr>
        <w:t>geslaagd zijn, de rit af over de openbare weg</w:t>
      </w:r>
    </w:p>
    <w:p w14:paraId="024D2809" w14:textId="77777777" w:rsidR="004E419B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- De kandidaten rijden 2 aan 2, </w:t>
      </w:r>
      <w:r w:rsidR="00541889">
        <w:rPr>
          <w:rFonts w:ascii="Arial" w:hAnsi="Arial" w:cs="Arial"/>
          <w:color w:val="000000"/>
          <w:sz w:val="21"/>
          <w:szCs w:val="21"/>
        </w:rPr>
        <w:t>Kandidaten jonger d</w:t>
      </w:r>
      <w:r w:rsidRPr="00541889">
        <w:rPr>
          <w:rFonts w:ascii="Arial" w:hAnsi="Arial" w:cs="Arial"/>
          <w:color w:val="000000"/>
          <w:sz w:val="21"/>
          <w:szCs w:val="21"/>
        </w:rPr>
        <w:t>an 16 jaar</w:t>
      </w:r>
      <w:r w:rsidR="00541889">
        <w:rPr>
          <w:rFonts w:ascii="Arial" w:hAnsi="Arial" w:cs="Arial"/>
          <w:color w:val="000000"/>
          <w:sz w:val="21"/>
          <w:szCs w:val="21"/>
        </w:rPr>
        <w:t xml:space="preserve"> </w:t>
      </w:r>
      <w:r w:rsidR="004E419B">
        <w:rPr>
          <w:rFonts w:ascii="Arial" w:hAnsi="Arial" w:cs="Arial"/>
          <w:color w:val="000000"/>
          <w:sz w:val="21"/>
          <w:szCs w:val="21"/>
        </w:rPr>
        <w:t xml:space="preserve">mogen met 4 </w:t>
      </w:r>
      <w:r w:rsidR="00541889">
        <w:rPr>
          <w:rFonts w:ascii="Arial" w:hAnsi="Arial" w:cs="Arial"/>
          <w:color w:val="000000"/>
          <w:sz w:val="21"/>
          <w:szCs w:val="21"/>
        </w:rPr>
        <w:t xml:space="preserve">rijden </w:t>
      </w:r>
    </w:p>
    <w:p w14:paraId="650580AA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kandidaten rijden om beurten voorop. Waar mogelijk wordt gedraafd.</w:t>
      </w:r>
    </w:p>
    <w:p w14:paraId="1F25D7B9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examinator volgt en beoordeelt de groep, maar geeft geen leiding.</w:t>
      </w:r>
    </w:p>
    <w:p w14:paraId="09D19626" w14:textId="4BEE3F9B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route over de openbare weg is van te voren beoordeeld</w:t>
      </w:r>
    </w:p>
    <w:p w14:paraId="4879DD49" w14:textId="484601BD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In de route moeten de volgende onderdelen voorkomen: weg oversteken, kruispunt oversteken,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afslaan.</w:t>
      </w:r>
    </w:p>
    <w:p w14:paraId="062B1D2E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examinator kan besluiten dat de groep van de vastgestelde route moet afwijken indien er sprake is van overmacht of uit overwegingen van veiligheid.</w:t>
      </w:r>
    </w:p>
    <w:p w14:paraId="3F0B1127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De uitslag van het examen</w:t>
      </w:r>
    </w:p>
    <w:p w14:paraId="269DDBC9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uitslag van het examen wordt na afloop door de examinator bekend gemaakt.</w:t>
      </w:r>
    </w:p>
    <w:p w14:paraId="110586F6" w14:textId="40BD8AD9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Kandidaten die zowel zijn geslaagd voor de theorie als voor de praktijk ontvangen direct</w:t>
      </w:r>
    </w:p>
    <w:p w14:paraId="1C175626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hun voorlopig ruiterbewijs in de vorm van hun beoordelingsformulier. Het definitieve Ruiterbewijs volgt na </w:t>
      </w:r>
      <w:r w:rsidR="004E419B">
        <w:rPr>
          <w:rFonts w:ascii="Arial" w:hAnsi="Arial" w:cs="Arial"/>
          <w:color w:val="000000"/>
          <w:sz w:val="21"/>
          <w:szCs w:val="21"/>
        </w:rPr>
        <w:t>enkele weken.</w:t>
      </w:r>
    </w:p>
    <w:p w14:paraId="4650ADEC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Afgewezen kandidaten kunnen opnieuw examen doen,</w:t>
      </w:r>
    </w:p>
    <w:p w14:paraId="202D0077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Iedere kandidaat ontvangt een kopie van haar/zijn Beoordelingsformulier Praktijk.</w:t>
      </w:r>
    </w:p>
    <w:p w14:paraId="7977A4E0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Een gunstig examenresultaat voor hetzij theorie, hetzij praktijk, blijft 1 jaar geldig.</w:t>
      </w:r>
    </w:p>
    <w:p w14:paraId="7DFD28CC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Na dat jaar dient weer volledig herexamen worden gedaan, tenzij er bijzondere omstandigheden zijn geweest.</w:t>
      </w:r>
    </w:p>
    <w:p w14:paraId="74130B06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Indien de examinator aanleiding ziet om de rijkunst van een kandidaat nader te toetsen,</w:t>
      </w:r>
    </w:p>
    <w:p w14:paraId="199ADB32" w14:textId="77777777" w:rsidR="004E419B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lastRenderedPageBreak/>
        <w:t xml:space="preserve">kan hij/zij </w:t>
      </w:r>
      <w:r w:rsidR="004E419B">
        <w:rPr>
          <w:rFonts w:ascii="Arial" w:hAnsi="Arial" w:cs="Arial"/>
          <w:color w:val="000000"/>
          <w:sz w:val="21"/>
          <w:szCs w:val="21"/>
        </w:rPr>
        <w:t xml:space="preserve">voorstellen </w:t>
      </w:r>
      <w:r w:rsidRPr="00541889">
        <w:rPr>
          <w:rFonts w:ascii="Arial" w:hAnsi="Arial" w:cs="Arial"/>
          <w:color w:val="000000"/>
          <w:sz w:val="21"/>
          <w:szCs w:val="21"/>
        </w:rPr>
        <w:t>kandi</w:t>
      </w:r>
      <w:r w:rsidR="004E419B">
        <w:rPr>
          <w:rFonts w:ascii="Arial" w:hAnsi="Arial" w:cs="Arial"/>
          <w:color w:val="000000"/>
          <w:sz w:val="21"/>
          <w:szCs w:val="21"/>
        </w:rPr>
        <w:t>daten van paard laten wisselen.</w:t>
      </w:r>
    </w:p>
    <w:p w14:paraId="64D7C3EF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Over de uitslag van het examen kan niet worden gediscussieerd.</w:t>
      </w:r>
    </w:p>
    <w:p w14:paraId="44849F8F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kandidaat die zich niet kan verenigen met de uitslag van het examen is gerechtigd binnen</w:t>
      </w:r>
    </w:p>
    <w:p w14:paraId="2EEA14D4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14 dagen na het examen bij de SRR schriftelijk en onder overleg van argumenten alsmede</w:t>
      </w:r>
    </w:p>
    <w:p w14:paraId="652DE7B9" w14:textId="0A04B491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door storting van € </w:t>
      </w:r>
      <w:r w:rsidR="00DE7CB6">
        <w:rPr>
          <w:rFonts w:ascii="Arial" w:hAnsi="Arial" w:cs="Arial"/>
          <w:color w:val="000000"/>
          <w:sz w:val="21"/>
          <w:szCs w:val="21"/>
        </w:rPr>
        <w:t>50</w:t>
      </w:r>
      <w:r w:rsidRPr="00541889">
        <w:rPr>
          <w:rFonts w:ascii="Arial" w:hAnsi="Arial" w:cs="Arial"/>
          <w:color w:val="000000"/>
          <w:sz w:val="21"/>
          <w:szCs w:val="21"/>
        </w:rPr>
        <w:t>,- op rekening van de SRR zijn/haar bezwaren tegen de uitslag kenbaar</w:t>
      </w:r>
    </w:p>
    <w:p w14:paraId="2D1F94D3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te maken. Wordt de kandidaat in het gelijk gesteld dan krijgt deze de gestorte gelden</w:t>
      </w:r>
    </w:p>
    <w:p w14:paraId="2F9D3CB8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retour. Wordt de kandidaat niet in het gelijk gesteld dan vervallen de gestorte gelden aan de</w:t>
      </w:r>
    </w:p>
    <w:p w14:paraId="3E2F1F0F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SRR.</w:t>
      </w:r>
      <w:r w:rsidR="004E419B">
        <w:rPr>
          <w:rFonts w:ascii="Arial" w:hAnsi="Arial" w:cs="Arial"/>
          <w:color w:val="000000"/>
          <w:sz w:val="21"/>
          <w:szCs w:val="21"/>
        </w:rPr>
        <w:t xml:space="preserve"> Een aparte Klachtencommissie beoordeelt de klacht.</w:t>
      </w:r>
    </w:p>
    <w:p w14:paraId="30C74F7A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Speciale regels ten behoeve van het examen</w:t>
      </w:r>
    </w:p>
    <w:p w14:paraId="6940CAAB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ruiterbewijs voor ruiters in Western stijl:</w:t>
      </w:r>
    </w:p>
    <w:p w14:paraId="75ABE9AB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hier genoemde regels gelden alleen voor Western ruiters die als zodanig voor het examen</w:t>
      </w:r>
    </w:p>
    <w:p w14:paraId="5F30465F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Ruiterbewijs bij de SRR hebben aangemeld.</w:t>
      </w:r>
    </w:p>
    <w:p w14:paraId="5A089116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Voor het overige gelden voor Western ruiters dezelfde regels als voor andere kandidaten.</w:t>
      </w:r>
    </w:p>
    <w:p w14:paraId="15B2EC62" w14:textId="730F5E8B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- 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De 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vragen van het 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theorieexamen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 xml:space="preserve"> zijn gelijk.</w:t>
      </w:r>
    </w:p>
    <w:p w14:paraId="0C233AF4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>Speciale regels voor Western kandidaten:</w:t>
      </w:r>
    </w:p>
    <w:p w14:paraId="3E9963D4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Dubbele singels aan het Western zadel moeten onderling verbonden zijn om naar achteren</w:t>
      </w:r>
    </w:p>
    <w:p w14:paraId="1D9796E8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glijden van de achterste singel te voorkomen.</w:t>
      </w:r>
    </w:p>
    <w:p w14:paraId="5B85026B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beugelriem van het Western zadel is vast aan het zadel verbonden en kent geen</w:t>
      </w:r>
    </w:p>
    <w:p w14:paraId="18BAAF4C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veiligheidshaak. De laars moet daarom ruim in de beugel passen.</w:t>
      </w:r>
    </w:p>
    <w:p w14:paraId="4CE3A3B7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- Western ruiters mogen alleen een 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trensbit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snaffle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>) gebruiken, zonder scharen, dat voorzien</w:t>
      </w:r>
    </w:p>
    <w:p w14:paraId="540C8AA8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kan zijn van een 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kinriem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>. Een kinketting is niet toegestaan.</w:t>
      </w:r>
    </w:p>
    <w:p w14:paraId="00302D72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Het Western hoofdstel kent geen neusriem.</w:t>
      </w:r>
    </w:p>
    <w:p w14:paraId="534C1CCB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Western ruiters moeten met twee handen rijden, tenzij een hand wordt uitgestoken om</w:t>
      </w:r>
    </w:p>
    <w:p w14:paraId="29F9824C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richting aan te geven of andere handelingen uit te voeren. Niet aan elkaar verbonden</w:t>
      </w:r>
    </w:p>
    <w:p w14:paraId="64086AB5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teugels worden in een teugelbrug gehouden.</w:t>
      </w:r>
    </w:p>
    <w:p w14:paraId="31F29E70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Western sporen moeten stomp zijn.</w:t>
      </w:r>
    </w:p>
    <w:p w14:paraId="43B4EBC1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Western ruiters stijgen af met het rechterbeen op de grond voordat het linkerbeen uit de</w:t>
      </w:r>
    </w:p>
    <w:p w14:paraId="0EC52661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beugel wordt gehaald.</w:t>
      </w:r>
    </w:p>
    <w:p w14:paraId="3C5E13DB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Western ruiters hoeven niet licht te rijden.</w:t>
      </w:r>
    </w:p>
    <w:p w14:paraId="002C9061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Naast de typerende Western gangen moeten de Western paarden ook de gewone stap, draf</w:t>
      </w:r>
    </w:p>
    <w:p w14:paraId="48AB8838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en galop laten zien.</w:t>
      </w:r>
    </w:p>
    <w:p w14:paraId="7795A1E9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De Western ruiter hoeft de verlichte zit niet toe te passen. De Western ruiter moet wel de</w:t>
      </w:r>
    </w:p>
    <w:p w14:paraId="42716081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rug van het paard kunnen ontlasten.</w:t>
      </w:r>
    </w:p>
    <w:p w14:paraId="12900E41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Voor Western ruiters is het springen van hindernissen van maximaal 40 cm verplicht. Een</w:t>
      </w:r>
    </w:p>
    <w:p w14:paraId="3B7FA1D7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Western paard moet ook over 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cavaletti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 xml:space="preserve"> kunnen lopen.</w:t>
      </w:r>
    </w:p>
    <w:p w14:paraId="2A7080DC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- Bij een ophouding in Western stijl kunnen de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 xml:space="preserve"> handen omhoog worden gebracht</w:t>
      </w:r>
    </w:p>
    <w:p w14:paraId="390C43E6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1"/>
          <w:szCs w:val="21"/>
        </w:rPr>
      </w:pPr>
      <w:r w:rsidRPr="00541889">
        <w:rPr>
          <w:rFonts w:ascii="Arial" w:hAnsi="Arial" w:cs="Arial"/>
          <w:b/>
          <w:bCs/>
          <w:color w:val="FFFFFF"/>
          <w:sz w:val="21"/>
          <w:szCs w:val="21"/>
        </w:rPr>
        <w:t>136</w:t>
      </w:r>
    </w:p>
    <w:p w14:paraId="2695AF70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541889">
        <w:rPr>
          <w:rFonts w:ascii="Arial" w:hAnsi="Arial" w:cs="Arial"/>
          <w:b/>
          <w:bCs/>
          <w:color w:val="000000"/>
          <w:sz w:val="30"/>
          <w:szCs w:val="30"/>
        </w:rPr>
        <w:t>Examenvoorschriften Harnachement</w:t>
      </w:r>
    </w:p>
    <w:p w14:paraId="57783035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Harnachement</w:t>
      </w:r>
    </w:p>
    <w:p w14:paraId="38DE36E6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1. Het </w:t>
      </w: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 xml:space="preserve">paard </w:t>
      </w:r>
      <w:r w:rsidRPr="00541889">
        <w:rPr>
          <w:rFonts w:ascii="Arial" w:hAnsi="Arial" w:cs="Arial"/>
          <w:color w:val="000000"/>
          <w:sz w:val="21"/>
          <w:szCs w:val="21"/>
        </w:rPr>
        <w:t>dient te zijn opgetoomd met een deugdelijk, goed passend en in behoorlijke staat</w:t>
      </w:r>
    </w:p>
    <w:p w14:paraId="3FECE0A2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van onderhoud verkerend rijzadel en hoofdstel.</w:t>
      </w:r>
    </w:p>
    <w:p w14:paraId="2CC597B7" w14:textId="4C2FC47B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2. </w:t>
      </w: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>Rijzadel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: het rijzadel moet voorzien zijn van ruime beugels. 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 xml:space="preserve">Beugels met veiligheidskorf zijn niet toegestaan. De 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stijgbeugelriemen en de stijgbeugels 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 xml:space="preserve">mogen </w:t>
      </w:r>
      <w:r w:rsidRPr="00541889">
        <w:rPr>
          <w:rFonts w:ascii="Arial" w:hAnsi="Arial" w:cs="Arial"/>
          <w:color w:val="000000"/>
          <w:sz w:val="21"/>
          <w:szCs w:val="21"/>
        </w:rPr>
        <w:t>niet aan de singel worden vastgemaakt. Een deelnemer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mag niet direct, noch indirect een deel van zijn lichaam aan enig onderdeel van het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harnachement vastmaken.</w:t>
      </w:r>
    </w:p>
    <w:p w14:paraId="335A18A1" w14:textId="4991A3DF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3. </w:t>
      </w: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 xml:space="preserve">Hoofdstel: </w:t>
      </w:r>
      <w:r w:rsidRPr="00541889">
        <w:rPr>
          <w:rFonts w:ascii="Arial" w:hAnsi="Arial" w:cs="Arial"/>
          <w:color w:val="000000"/>
          <w:sz w:val="21"/>
          <w:szCs w:val="21"/>
        </w:rPr>
        <w:t>trenshoofdstel met africhtingsneusriem, rechte neusriem, Mexicaanse neusriem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, </w:t>
      </w:r>
    </w:p>
    <w:p w14:paraId="10F99AAF" w14:textId="7348892F" w:rsidR="00E3436B" w:rsidRPr="00541889" w:rsidRDefault="00DE7CB6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</w:t>
      </w:r>
      <w:r w:rsidR="00E3436B" w:rsidRPr="00541889">
        <w:rPr>
          <w:rFonts w:ascii="Arial" w:hAnsi="Arial" w:cs="Arial"/>
          <w:color w:val="000000"/>
          <w:sz w:val="21"/>
          <w:szCs w:val="21"/>
        </w:rPr>
        <w:t xml:space="preserve"> gecombineerde neusriem voorzien van enkele trens, of bitloze </w:t>
      </w:r>
      <w:proofErr w:type="spellStart"/>
      <w:r w:rsidR="00E3436B" w:rsidRPr="00541889">
        <w:rPr>
          <w:rFonts w:ascii="Arial" w:hAnsi="Arial" w:cs="Arial"/>
          <w:color w:val="000000"/>
          <w:sz w:val="21"/>
          <w:szCs w:val="21"/>
        </w:rPr>
        <w:t>optoming</w:t>
      </w:r>
      <w:proofErr w:type="spellEnd"/>
    </w:p>
    <w:p w14:paraId="41AAB4C6" w14:textId="08D16E42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4. De </w:t>
      </w: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 xml:space="preserve">bitten </w:t>
      </w:r>
      <w:r w:rsidRPr="00541889">
        <w:rPr>
          <w:rFonts w:ascii="Arial" w:hAnsi="Arial" w:cs="Arial"/>
          <w:color w:val="000000"/>
          <w:sz w:val="21"/>
          <w:szCs w:val="21"/>
        </w:rPr>
        <w:t>dienen een minimale dikte te hebben van 1,5 cm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 bij opaarden en </w:t>
      </w:r>
      <w:r w:rsidRPr="00541889">
        <w:rPr>
          <w:rFonts w:ascii="Arial" w:hAnsi="Arial" w:cs="Arial"/>
          <w:color w:val="000000"/>
          <w:sz w:val="21"/>
          <w:szCs w:val="21"/>
        </w:rPr>
        <w:t>voor pony’s 1 cm..</w:t>
      </w:r>
    </w:p>
    <w:p w14:paraId="4CE5D756" w14:textId="77777777" w:rsidR="00E3436B" w:rsidRPr="00541889" w:rsidRDefault="00E3436B" w:rsidP="004E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Het gebruik van mondbeschermers -gladde rubberen 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bitringen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 xml:space="preserve">- is toegestaan. </w:t>
      </w:r>
    </w:p>
    <w:p w14:paraId="2882DC0E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5. Enkele of dubbele teugels zijn toegestaan.</w:t>
      </w:r>
    </w:p>
    <w:p w14:paraId="697C4BA5" w14:textId="77777777" w:rsidR="00DE7CB6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Hulpmiddelen</w:t>
      </w:r>
    </w:p>
    <w:p w14:paraId="3356A291" w14:textId="657F8E20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1. </w:t>
      </w: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 xml:space="preserve">Lussen: </w:t>
      </w:r>
      <w:r w:rsidRPr="00541889">
        <w:rPr>
          <w:rFonts w:ascii="Arial" w:hAnsi="Arial" w:cs="Arial"/>
          <w:color w:val="000000"/>
          <w:sz w:val="21"/>
          <w:szCs w:val="21"/>
        </w:rPr>
        <w:t>het gebruik van een hulpmiddel, wat als een handvat aangemerkt kan worden, is</w:t>
      </w:r>
    </w:p>
    <w:p w14:paraId="1DA776C2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verboden.</w:t>
      </w:r>
    </w:p>
    <w:p w14:paraId="3C83C166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2. Alleen de </w:t>
      </w: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 xml:space="preserve">losse martingaal </w:t>
      </w:r>
      <w:r w:rsidRPr="00541889">
        <w:rPr>
          <w:rFonts w:ascii="Arial" w:hAnsi="Arial" w:cs="Arial"/>
          <w:color w:val="000000"/>
          <w:sz w:val="21"/>
          <w:szCs w:val="21"/>
        </w:rPr>
        <w:t xml:space="preserve">is </w:t>
      </w: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>toegestaan</w:t>
      </w:r>
      <w:r w:rsidRPr="00541889">
        <w:rPr>
          <w:rFonts w:ascii="Arial" w:hAnsi="Arial" w:cs="Arial"/>
          <w:color w:val="000000"/>
          <w:sz w:val="21"/>
          <w:szCs w:val="21"/>
        </w:rPr>
        <w:t>. Alle andere hulpteugels, zoals bijzetteugels,</w:t>
      </w:r>
    </w:p>
    <w:p w14:paraId="259F467D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slofteugels, </w:t>
      </w:r>
      <w:proofErr w:type="spellStart"/>
      <w:r w:rsidRPr="00541889">
        <w:rPr>
          <w:rFonts w:ascii="Arial" w:hAnsi="Arial" w:cs="Arial"/>
          <w:color w:val="000000"/>
          <w:sz w:val="21"/>
          <w:szCs w:val="21"/>
        </w:rPr>
        <w:t>gogues</w:t>
      </w:r>
      <w:proofErr w:type="spellEnd"/>
      <w:r w:rsidRPr="00541889">
        <w:rPr>
          <w:rFonts w:ascii="Arial" w:hAnsi="Arial" w:cs="Arial"/>
          <w:color w:val="000000"/>
          <w:sz w:val="21"/>
          <w:szCs w:val="21"/>
        </w:rPr>
        <w:t xml:space="preserve"> enz. evenals allerhande oor- en oogkleppen zijn verboden.</w:t>
      </w:r>
    </w:p>
    <w:p w14:paraId="6A5FFA7B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lastRenderedPageBreak/>
        <w:t>3. Het gebruik van bandages is verboden.</w:t>
      </w:r>
    </w:p>
    <w:p w14:paraId="7F192F0D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4. </w:t>
      </w:r>
      <w:r w:rsidRPr="00541889">
        <w:rPr>
          <w:rFonts w:ascii="Arial" w:hAnsi="Arial" w:cs="Arial"/>
          <w:b/>
          <w:bCs/>
          <w:color w:val="000000"/>
          <w:sz w:val="21"/>
          <w:szCs w:val="21"/>
        </w:rPr>
        <w:t xml:space="preserve">Sporen en zweepje </w:t>
      </w:r>
      <w:r w:rsidRPr="00541889">
        <w:rPr>
          <w:rFonts w:ascii="Arial" w:hAnsi="Arial" w:cs="Arial"/>
          <w:color w:val="000000"/>
          <w:sz w:val="21"/>
          <w:szCs w:val="21"/>
        </w:rPr>
        <w:t>zijn toegestaan. Alleen stompe sporen zijn toegestaan. De maximale</w:t>
      </w:r>
    </w:p>
    <w:p w14:paraId="042EF4EC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lengte van de tand is 4 cm.</w:t>
      </w:r>
    </w:p>
    <w:p w14:paraId="1876A421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>De zweep mag een maximale lengte van 70 cm hebben.</w:t>
      </w:r>
    </w:p>
    <w:p w14:paraId="46A729A7" w14:textId="4930D64E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41889">
        <w:rPr>
          <w:rFonts w:ascii="Arial" w:hAnsi="Arial" w:cs="Arial"/>
          <w:color w:val="000000"/>
          <w:sz w:val="21"/>
          <w:szCs w:val="21"/>
        </w:rPr>
        <w:t xml:space="preserve">5. </w:t>
      </w:r>
      <w:r w:rsidR="00DE7CB6">
        <w:rPr>
          <w:rFonts w:ascii="Arial" w:hAnsi="Arial" w:cs="Arial"/>
          <w:color w:val="000000"/>
          <w:sz w:val="21"/>
          <w:szCs w:val="21"/>
        </w:rPr>
        <w:t>H</w:t>
      </w:r>
      <w:r w:rsidRPr="00541889">
        <w:rPr>
          <w:rFonts w:ascii="Arial" w:hAnsi="Arial" w:cs="Arial"/>
          <w:color w:val="000000"/>
          <w:sz w:val="21"/>
          <w:szCs w:val="21"/>
        </w:rPr>
        <w:t>et gebruik van niet toegestane hulpmiddelen, evenals het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overmatig gebruik van toegelaten hulpmiddelen -ter beoordeling van de examinator- heeft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onmiddellijke uitsluiting tot gevolg, ongeacht of misbruik plaatsvindt tijdens het examen of</w:t>
      </w:r>
      <w:r w:rsidR="00DE7CB6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enig ander deel van het examenterrein en bijbehorende accommodatie.</w:t>
      </w:r>
    </w:p>
    <w:p w14:paraId="15F5C955" w14:textId="77777777" w:rsidR="00E3436B" w:rsidRPr="00541889" w:rsidRDefault="00E3436B" w:rsidP="00E3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786"/>
          <w:sz w:val="30"/>
          <w:szCs w:val="30"/>
        </w:rPr>
      </w:pPr>
      <w:r w:rsidRPr="00541889">
        <w:rPr>
          <w:rFonts w:ascii="Arial" w:hAnsi="Arial" w:cs="Arial"/>
          <w:b/>
          <w:bCs/>
          <w:color w:val="004786"/>
          <w:sz w:val="30"/>
          <w:szCs w:val="30"/>
        </w:rPr>
        <w:t>Examinator</w:t>
      </w:r>
    </w:p>
    <w:p w14:paraId="113982C5" w14:textId="77777777" w:rsidR="00E92E68" w:rsidRPr="00541889" w:rsidRDefault="00E3436B" w:rsidP="004E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1889">
        <w:rPr>
          <w:rFonts w:ascii="Arial" w:hAnsi="Arial" w:cs="Arial"/>
          <w:color w:val="000000"/>
          <w:sz w:val="21"/>
          <w:szCs w:val="21"/>
        </w:rPr>
        <w:t>De examinator kan te allen tijde -onder opgave van redenen- een amazone of ruiter het deelnemen</w:t>
      </w:r>
      <w:r w:rsidR="004E419B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aan een examen verbieden, wanneer aan de bepalingen of de andere van toepassing zijnde regels</w:t>
      </w:r>
      <w:r w:rsidR="004E419B">
        <w:rPr>
          <w:rFonts w:ascii="Arial" w:hAnsi="Arial" w:cs="Arial"/>
          <w:color w:val="000000"/>
          <w:sz w:val="21"/>
          <w:szCs w:val="21"/>
        </w:rPr>
        <w:t xml:space="preserve"> </w:t>
      </w:r>
      <w:r w:rsidRPr="00541889">
        <w:rPr>
          <w:rFonts w:ascii="Arial" w:hAnsi="Arial" w:cs="Arial"/>
          <w:color w:val="000000"/>
          <w:sz w:val="21"/>
          <w:szCs w:val="21"/>
        </w:rPr>
        <w:t>niet is of wordt voldaan, daaronder begrepen een ruw optreden v</w:t>
      </w:r>
      <w:r w:rsidR="00541889" w:rsidRPr="00541889">
        <w:rPr>
          <w:rFonts w:ascii="Arial" w:hAnsi="Arial" w:cs="Arial"/>
          <w:color w:val="000000"/>
          <w:sz w:val="21"/>
          <w:szCs w:val="21"/>
        </w:rPr>
        <w:t>an amazone of ruiter jegens het eigen- of andere paarden.</w:t>
      </w:r>
    </w:p>
    <w:sectPr w:rsidR="00E92E68" w:rsidRPr="0054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2ED5"/>
    <w:multiLevelType w:val="hybridMultilevel"/>
    <w:tmpl w:val="6344B102"/>
    <w:lvl w:ilvl="0" w:tplc="F1A2545A">
      <w:numFmt w:val="bullet"/>
      <w:lvlText w:val="-"/>
      <w:lvlJc w:val="left"/>
      <w:pPr>
        <w:ind w:left="720" w:hanging="360"/>
      </w:pPr>
      <w:rPr>
        <w:rFonts w:ascii="Sabon-Roman" w:eastAsiaTheme="minorHAnsi" w:hAnsi="Sabon-Roman" w:cs="Sabon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6B"/>
    <w:rsid w:val="004E419B"/>
    <w:rsid w:val="00541889"/>
    <w:rsid w:val="00DE7CB6"/>
    <w:rsid w:val="00E3436B"/>
    <w:rsid w:val="00E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AC1"/>
  <w15:chartTrackingRefBased/>
  <w15:docId w15:val="{B71B82E8-D58D-4ED7-9A2A-ED2099D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SRR Nederland</dc:creator>
  <cp:keywords/>
  <dc:description/>
  <cp:lastModifiedBy>Patricia van Iersel</cp:lastModifiedBy>
  <cp:revision>2</cp:revision>
  <dcterms:created xsi:type="dcterms:W3CDTF">2023-10-26T11:23:00Z</dcterms:created>
  <dcterms:modified xsi:type="dcterms:W3CDTF">2023-10-26T11:23:00Z</dcterms:modified>
</cp:coreProperties>
</file>